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40"/>
          <w:szCs w:val="40"/>
          <w:vertAlign w:val="baseline"/>
          <w:rtl w:val="0"/>
        </w:rPr>
        <w:t xml:space="preserve">Tão Fiel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Mateus 12:40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ab/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omic Sans MS" w:cs="Comic Sans MS" w:eastAsia="Comic Sans MS" w:hAnsi="Comic Sans MS"/>
          <w:b w:val="0"/>
          <w:i w:val="0"/>
          <w:color w:val="0000ff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ab/>
        <w:t xml:space="preserve">D </w:t>
        <w:tab/>
        <w:t xml:space="preserve">  A/C#</w:t>
        <w:tab/>
        <w:t xml:space="preserve">Bm</w:t>
        <w:tab/>
        <w:t xml:space="preserve">  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8"/>
          <w:szCs w:val="28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color w:val="0000ff"/>
          <w:sz w:val="28"/>
          <w:szCs w:val="28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 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D </w:t>
        <w:tab/>
        <w:t xml:space="preserve"> A/C#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Tão fiel! Tão maravilhoso</w:t>
      </w:r>
    </w:p>
    <w:p w:rsidR="00000000" w:rsidDel="00000000" w:rsidP="00000000" w:rsidRDefault="00000000" w:rsidRPr="00000000" w14:paraId="0000000A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Bm</w:t>
        <w:tab/>
        <w:t xml:space="preserve">  G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Poderoso é o Eu Sou!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    </w:t>
        <w:tab/>
        <w:t xml:space="preserve">   </w:t>
        <w:tab/>
        <w:t xml:space="preserve">       D     A/C#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Tão verdadeiro! Tu és bom.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ab/>
        <w:t xml:space="preserve">             Bm</w:t>
        <w:tab/>
        <w:tab/>
        <w:t xml:space="preserve">      G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Quero estar em tua presença, Senhor!</w:t>
      </w:r>
    </w:p>
    <w:p w:rsidR="00000000" w:rsidDel="00000000" w:rsidP="00000000" w:rsidRDefault="00000000" w:rsidRPr="00000000" w14:paraId="00000010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      </w:t>
        <w:tab/>
        <w:t xml:space="preserve">   D </w:t>
        <w:tab/>
        <w:t xml:space="preserve">         A/C#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Tão paciente! Não me deixou.</w:t>
      </w:r>
    </w:p>
    <w:p w:rsidR="00000000" w:rsidDel="00000000" w:rsidP="00000000" w:rsidRDefault="00000000" w:rsidRPr="00000000" w14:paraId="00000012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            Bm</w:t>
        <w:tab/>
        <w:t xml:space="preserve">  G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Tão sábio em tudo o que faz!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ab/>
        <w:t xml:space="preserve">      D </w:t>
        <w:tab/>
        <w:tab/>
        <w:t xml:space="preserve">A/C#</w:t>
        <w:tab/>
        <w:t xml:space="preserve">   Bm</w:t>
        <w:tab/>
        <w:t xml:space="preserve"> </w:t>
        <w:tab/>
        <w:tab/>
        <w:t xml:space="preserve"> 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Criou a terra, o céu e tudo o que neles há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ab/>
        <w:t xml:space="preserve">   </w:t>
      </w:r>
    </w:p>
    <w:p w:rsidR="00000000" w:rsidDel="00000000" w:rsidP="00000000" w:rsidRDefault="00000000" w:rsidRPr="00000000" w14:paraId="00000019">
      <w:pPr>
        <w:rPr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ab/>
        <w:tab/>
        <w:t xml:space="preserve">        D </w:t>
        <w:tab/>
        <w:t xml:space="preserve"> </w:t>
        <w:tab/>
        <w:t xml:space="preserve">     A/C#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color w:val="0000ff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Morreu por mim lá na cruz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8"/>
          <w:szCs w:val="28"/>
          <w:vertAlign w:val="baseline"/>
        </w:rPr>
      </w:pPr>
      <w:r w:rsidDel="00000000" w:rsidR="00000000" w:rsidRPr="00000000">
        <w:rPr>
          <w:color w:val="0000ff"/>
          <w:vertAlign w:val="baseline"/>
          <w:rtl w:val="0"/>
        </w:rPr>
        <w:tab/>
        <w:tab/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Bm</w:t>
        <w:tab/>
        <w:t xml:space="preserve"> </w:t>
        <w:tab/>
        <w:t xml:space="preserve">       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Depois de três dias ele reviveu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ab/>
        <w:tab/>
        <w:t xml:space="preserve">    D </w:t>
        <w:tab/>
        <w:t xml:space="preserve"> </w:t>
        <w:tab/>
        <w:t xml:space="preserve"> </w:t>
        <w:tab/>
        <w:t xml:space="preserve">A/C#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E hoje está vivo, ele é real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ab/>
        <w:tab/>
        <w:t xml:space="preserve">    Bm</w:t>
        <w:tab/>
        <w:t xml:space="preserve"> </w:t>
        <w:tab/>
        <w:t xml:space="preserve">G</w:t>
        <w:tab/>
        <w:t xml:space="preserve">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  <w:t xml:space="preserve">O grande Jesus </w:t>
        <w:tab/>
        <w:t xml:space="preserve">(2x)</w:t>
      </w:r>
    </w:p>
    <w:p w:rsidR="00000000" w:rsidDel="00000000" w:rsidP="00000000" w:rsidRDefault="00000000" w:rsidRPr="00000000" w14:paraId="00000021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  </w:t>
      </w:r>
      <w:r w:rsidDel="00000000" w:rsidR="00000000" w:rsidRPr="00000000">
        <w:rPr>
          <w:color w:val="0000ff"/>
          <w:sz w:val="28"/>
          <w:szCs w:val="28"/>
          <w:vertAlign w:val="baseline"/>
          <w:rtl w:val="0"/>
        </w:rPr>
        <w:t xml:space="preserve"> 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 xml:space="preserve">D</w:t>
        <w:tab/>
        <w:t xml:space="preserve">A/C#</w:t>
        <w:tab/>
        <w:t xml:space="preserve">       Bm</w:t>
        <w:tab/>
        <w:tab/>
        <w:t xml:space="preserve"> 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 xml:space="preserve">Salvador</w:t>
      </w:r>
    </w:p>
    <w:p w:rsidR="00000000" w:rsidDel="00000000" w:rsidP="00000000" w:rsidRDefault="00000000" w:rsidRPr="00000000" w14:paraId="00000023">
      <w:pPr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28"/>
          <w:szCs w:val="28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omic Sans MS"/>
  <w:font w:name="Century Schoolboo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iberation Serif" w:cs="Liberation Serif" w:eastAsia="Liberation Serif" w:hAnsi="Liberation Serif"/>
        <w:sz w:val="24"/>
        <w:szCs w:val="24"/>
        <w:lang w:val="pt-BR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Schoolbook-regular.ttf"/><Relationship Id="rId2" Type="http://schemas.openxmlformats.org/officeDocument/2006/relationships/font" Target="fonts/CenturySchoolbook-bold.ttf"/><Relationship Id="rId3" Type="http://schemas.openxmlformats.org/officeDocument/2006/relationships/font" Target="fonts/CenturySchoolbook-italic.ttf"/><Relationship Id="rId4" Type="http://schemas.openxmlformats.org/officeDocument/2006/relationships/font" Target="fonts/CenturySchoolbook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